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17" w:rsidRDefault="00F64417" w:rsidP="00F64417">
      <w:pPr>
        <w:pStyle w:val="a4"/>
        <w:spacing w:before="0" w:after="0" w:line="254" w:lineRule="auto"/>
        <w:jc w:val="right"/>
        <w:rPr>
          <w:sz w:val="28"/>
          <w:szCs w:val="28"/>
        </w:rPr>
      </w:pPr>
    </w:p>
    <w:p w:rsidR="00F64417" w:rsidRDefault="00F64417" w:rsidP="00F64417">
      <w:pPr>
        <w:pStyle w:val="a4"/>
        <w:spacing w:before="0" w:after="0" w:line="254" w:lineRule="auto"/>
        <w:jc w:val="right"/>
        <w:rPr>
          <w:color w:val="000000"/>
          <w:sz w:val="28"/>
          <w:szCs w:val="28"/>
        </w:rPr>
      </w:pPr>
    </w:p>
    <w:p w:rsidR="00F64417" w:rsidRDefault="00F64417" w:rsidP="0016430C">
      <w:pPr>
        <w:pStyle w:val="a4"/>
        <w:spacing w:before="0" w:after="0" w:line="254" w:lineRule="auto"/>
        <w:jc w:val="both"/>
        <w:rPr>
          <w:color w:val="000000"/>
          <w:sz w:val="28"/>
          <w:szCs w:val="28"/>
        </w:rPr>
      </w:pPr>
    </w:p>
    <w:p w:rsidR="00F64417" w:rsidRPr="00064F9B" w:rsidRDefault="00F64417" w:rsidP="00F64417">
      <w:pPr>
        <w:tabs>
          <w:tab w:val="left" w:pos="8514"/>
          <w:tab w:val="left" w:pos="10726"/>
          <w:tab w:val="left" w:pos="12669"/>
          <w:tab w:val="left" w:pos="13448"/>
          <w:tab w:val="left" w:pos="14408"/>
          <w:tab w:val="left" w:pos="15368"/>
          <w:tab w:val="left" w:pos="16328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00D0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_</w:t>
      </w:r>
      <w:r w:rsidRPr="008A00D0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_____</w:t>
      </w:r>
      <w:r w:rsidRPr="008A00D0">
        <w:rPr>
          <w:rFonts w:ascii="Times New Roman" w:hAnsi="Times New Roman"/>
          <w:b/>
          <w:sz w:val="24"/>
          <w:szCs w:val="24"/>
        </w:rPr>
        <w:t>2023</w:t>
      </w:r>
      <w:r w:rsidRPr="00064F9B">
        <w:rPr>
          <w:rFonts w:ascii="Times New Roman" w:hAnsi="Times New Roman"/>
          <w:b/>
          <w:sz w:val="24"/>
          <w:szCs w:val="24"/>
        </w:rPr>
        <w:t xml:space="preserve"> </w:t>
      </w:r>
    </w:p>
    <w:p w:rsidR="00F64417" w:rsidRDefault="00F64417" w:rsidP="00F64417">
      <w:pPr>
        <w:tabs>
          <w:tab w:val="left" w:pos="8514"/>
          <w:tab w:val="left" w:pos="10726"/>
          <w:tab w:val="left" w:pos="12669"/>
          <w:tab w:val="left" w:pos="13448"/>
          <w:tab w:val="left" w:pos="14408"/>
          <w:tab w:val="left" w:pos="15368"/>
          <w:tab w:val="left" w:pos="1632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F9B">
        <w:rPr>
          <w:rFonts w:ascii="Times New Roman" w:hAnsi="Times New Roman"/>
          <w:b/>
          <w:sz w:val="24"/>
          <w:szCs w:val="24"/>
        </w:rPr>
        <w:t>заседания Экспертной</w:t>
      </w:r>
      <w:r>
        <w:rPr>
          <w:rFonts w:ascii="Times New Roman" w:hAnsi="Times New Roman"/>
          <w:b/>
          <w:sz w:val="24"/>
          <w:szCs w:val="24"/>
        </w:rPr>
        <w:t xml:space="preserve"> комиссии по оценке материалов,</w:t>
      </w:r>
    </w:p>
    <w:p w:rsidR="00F64417" w:rsidRPr="00064F9B" w:rsidRDefault="00F64417" w:rsidP="00F64417">
      <w:pPr>
        <w:tabs>
          <w:tab w:val="left" w:pos="8514"/>
          <w:tab w:val="left" w:pos="10726"/>
          <w:tab w:val="left" w:pos="12669"/>
          <w:tab w:val="left" w:pos="13448"/>
          <w:tab w:val="left" w:pos="14408"/>
          <w:tab w:val="left" w:pos="15368"/>
          <w:tab w:val="left" w:pos="1632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F9B">
        <w:rPr>
          <w:rFonts w:ascii="Times New Roman" w:hAnsi="Times New Roman"/>
          <w:b/>
          <w:sz w:val="24"/>
          <w:szCs w:val="24"/>
        </w:rPr>
        <w:t>планируемых сотрудниками ИБР РАН к открытому опубликованию</w:t>
      </w:r>
    </w:p>
    <w:p w:rsidR="00F64417" w:rsidRPr="006630C8" w:rsidRDefault="00F64417" w:rsidP="00F64417">
      <w:pPr>
        <w:tabs>
          <w:tab w:val="left" w:pos="8514"/>
          <w:tab w:val="left" w:pos="10726"/>
          <w:tab w:val="left" w:pos="12669"/>
          <w:tab w:val="left" w:pos="13448"/>
          <w:tab w:val="left" w:pos="14408"/>
          <w:tab w:val="left" w:pos="15368"/>
          <w:tab w:val="left" w:pos="16328"/>
        </w:tabs>
        <w:spacing w:after="0" w:line="240" w:lineRule="auto"/>
        <w:ind w:left="108"/>
        <w:rPr>
          <w:rFonts w:ascii="Times New Roman" w:hAnsi="Times New Roman"/>
          <w:sz w:val="24"/>
          <w:szCs w:val="24"/>
        </w:rPr>
      </w:pPr>
    </w:p>
    <w:p w:rsidR="00F64417" w:rsidRPr="00064F9B" w:rsidRDefault="00334C2B" w:rsidP="00F64417">
      <w:pPr>
        <w:tabs>
          <w:tab w:val="left" w:pos="8514"/>
          <w:tab w:val="left" w:pos="10726"/>
          <w:tab w:val="left" w:pos="12669"/>
          <w:tab w:val="left" w:pos="13448"/>
          <w:tab w:val="left" w:pos="14408"/>
          <w:tab w:val="left" w:pos="15368"/>
          <w:tab w:val="left" w:pos="16328"/>
        </w:tabs>
        <w:spacing w:after="0" w:line="240" w:lineRule="auto"/>
        <w:ind w:left="1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Экспертизу осуществляли</w:t>
      </w:r>
      <w:bookmarkStart w:id="0" w:name="_GoBack"/>
      <w:bookmarkEnd w:id="0"/>
      <w:r w:rsidR="00F64417" w:rsidRPr="00064F9B">
        <w:rPr>
          <w:rFonts w:ascii="Times New Roman" w:hAnsi="Times New Roman"/>
          <w:b/>
          <w:sz w:val="24"/>
          <w:szCs w:val="24"/>
        </w:rPr>
        <w:t>:</w:t>
      </w:r>
    </w:p>
    <w:p w:rsidR="00F64417" w:rsidRPr="00064F9B" w:rsidRDefault="00F64417" w:rsidP="00F64417">
      <w:pPr>
        <w:tabs>
          <w:tab w:val="left" w:pos="8514"/>
          <w:tab w:val="left" w:pos="10726"/>
          <w:tab w:val="left" w:pos="12669"/>
          <w:tab w:val="left" w:pos="13448"/>
          <w:tab w:val="left" w:pos="14408"/>
          <w:tab w:val="left" w:pos="15368"/>
          <w:tab w:val="left" w:pos="16328"/>
        </w:tabs>
        <w:spacing w:after="0" w:line="240" w:lineRule="auto"/>
        <w:ind w:left="108"/>
        <w:rPr>
          <w:rFonts w:ascii="Times New Roman" w:hAnsi="Times New Roman"/>
          <w:sz w:val="24"/>
          <w:szCs w:val="24"/>
        </w:rPr>
      </w:pPr>
      <w:r w:rsidRPr="00064F9B">
        <w:rPr>
          <w:rFonts w:ascii="Times New Roman" w:hAnsi="Times New Roman"/>
          <w:sz w:val="24"/>
          <w:szCs w:val="24"/>
        </w:rPr>
        <w:t xml:space="preserve">Куликов А.М. </w:t>
      </w:r>
      <w:r>
        <w:rPr>
          <w:rFonts w:ascii="Times New Roman" w:hAnsi="Times New Roman"/>
          <w:sz w:val="24"/>
          <w:szCs w:val="24"/>
        </w:rPr>
        <w:t>–</w:t>
      </w:r>
      <w:r w:rsidRPr="00064F9B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Экспертной комиссии, зам. директора по научной работе ИБР РАН</w:t>
      </w:r>
    </w:p>
    <w:p w:rsidR="00F64417" w:rsidRPr="00064F9B" w:rsidRDefault="00F64417" w:rsidP="00F64417">
      <w:pPr>
        <w:tabs>
          <w:tab w:val="left" w:pos="8514"/>
          <w:tab w:val="left" w:pos="10726"/>
          <w:tab w:val="left" w:pos="12669"/>
          <w:tab w:val="left" w:pos="13448"/>
          <w:tab w:val="left" w:pos="14408"/>
          <w:tab w:val="left" w:pos="15368"/>
          <w:tab w:val="left" w:pos="16328"/>
        </w:tabs>
        <w:spacing w:after="0" w:line="240" w:lineRule="auto"/>
        <w:ind w:left="108"/>
        <w:rPr>
          <w:rFonts w:ascii="Times New Roman" w:hAnsi="Times New Roman"/>
          <w:sz w:val="24"/>
          <w:szCs w:val="24"/>
        </w:rPr>
      </w:pPr>
      <w:r w:rsidRPr="00064F9B">
        <w:rPr>
          <w:rFonts w:ascii="Times New Roman" w:hAnsi="Times New Roman"/>
          <w:sz w:val="24"/>
          <w:szCs w:val="24"/>
        </w:rPr>
        <w:t>Волина Е.В. – секретарь, рук</w:t>
      </w:r>
      <w:r>
        <w:rPr>
          <w:rFonts w:ascii="Times New Roman" w:hAnsi="Times New Roman"/>
          <w:sz w:val="24"/>
          <w:szCs w:val="24"/>
        </w:rPr>
        <w:t>оводитель</w:t>
      </w:r>
      <w:r w:rsidRPr="00064F9B">
        <w:rPr>
          <w:rFonts w:ascii="Times New Roman" w:hAnsi="Times New Roman"/>
          <w:sz w:val="24"/>
          <w:szCs w:val="24"/>
        </w:rPr>
        <w:t xml:space="preserve"> научно-организац</w:t>
      </w:r>
      <w:r>
        <w:rPr>
          <w:rFonts w:ascii="Times New Roman" w:hAnsi="Times New Roman"/>
          <w:sz w:val="24"/>
          <w:szCs w:val="24"/>
        </w:rPr>
        <w:t>ионного</w:t>
      </w:r>
      <w:r w:rsidRPr="00064F9B">
        <w:rPr>
          <w:rFonts w:ascii="Times New Roman" w:hAnsi="Times New Roman"/>
          <w:sz w:val="24"/>
          <w:szCs w:val="24"/>
        </w:rPr>
        <w:t xml:space="preserve"> отдела</w:t>
      </w:r>
      <w:r>
        <w:rPr>
          <w:rFonts w:ascii="Times New Roman" w:hAnsi="Times New Roman"/>
          <w:sz w:val="24"/>
          <w:szCs w:val="24"/>
        </w:rPr>
        <w:t xml:space="preserve"> ИБР РАН</w:t>
      </w:r>
    </w:p>
    <w:p w:rsidR="00F64417" w:rsidRPr="00064F9B" w:rsidRDefault="00F64417" w:rsidP="00F64417">
      <w:pPr>
        <w:tabs>
          <w:tab w:val="left" w:pos="8514"/>
          <w:tab w:val="left" w:pos="10726"/>
          <w:tab w:val="left" w:pos="12669"/>
          <w:tab w:val="left" w:pos="13448"/>
          <w:tab w:val="left" w:pos="14408"/>
          <w:tab w:val="left" w:pos="15368"/>
          <w:tab w:val="left" w:pos="16328"/>
        </w:tabs>
        <w:spacing w:after="0" w:line="240" w:lineRule="auto"/>
        <w:ind w:left="108"/>
        <w:rPr>
          <w:rFonts w:ascii="Times New Roman" w:hAnsi="Times New Roman"/>
          <w:sz w:val="24"/>
          <w:szCs w:val="24"/>
        </w:rPr>
      </w:pPr>
      <w:r w:rsidRPr="00064F9B">
        <w:rPr>
          <w:rFonts w:ascii="Times New Roman" w:hAnsi="Times New Roman"/>
          <w:sz w:val="24"/>
          <w:szCs w:val="24"/>
        </w:rPr>
        <w:t>Григорьева О.И. – эксперт, рук</w:t>
      </w:r>
      <w:r>
        <w:rPr>
          <w:rFonts w:ascii="Times New Roman" w:hAnsi="Times New Roman"/>
          <w:sz w:val="24"/>
          <w:szCs w:val="24"/>
        </w:rPr>
        <w:t>оводитель</w:t>
      </w:r>
      <w:r w:rsidRPr="00064F9B">
        <w:rPr>
          <w:rFonts w:ascii="Times New Roman" w:hAnsi="Times New Roman"/>
          <w:sz w:val="24"/>
          <w:szCs w:val="24"/>
        </w:rPr>
        <w:t xml:space="preserve"> 1-го отдела</w:t>
      </w:r>
      <w:r>
        <w:rPr>
          <w:rFonts w:ascii="Times New Roman" w:hAnsi="Times New Roman"/>
          <w:sz w:val="24"/>
          <w:szCs w:val="24"/>
        </w:rPr>
        <w:t xml:space="preserve"> ИБР РАН</w:t>
      </w:r>
    </w:p>
    <w:p w:rsidR="00F64417" w:rsidRPr="00064F9B" w:rsidRDefault="00F64417" w:rsidP="00F64417">
      <w:pPr>
        <w:tabs>
          <w:tab w:val="left" w:pos="8514"/>
          <w:tab w:val="left" w:pos="10726"/>
          <w:tab w:val="left" w:pos="12669"/>
          <w:tab w:val="left" w:pos="13448"/>
          <w:tab w:val="left" w:pos="14408"/>
          <w:tab w:val="left" w:pos="15368"/>
          <w:tab w:val="left" w:pos="16328"/>
        </w:tabs>
        <w:spacing w:after="0" w:line="240" w:lineRule="auto"/>
        <w:ind w:left="108"/>
        <w:rPr>
          <w:rFonts w:ascii="Times New Roman" w:hAnsi="Times New Roman"/>
          <w:sz w:val="24"/>
          <w:szCs w:val="24"/>
        </w:rPr>
      </w:pPr>
      <w:r w:rsidRPr="00064F9B">
        <w:rPr>
          <w:rFonts w:ascii="Times New Roman" w:hAnsi="Times New Roman"/>
          <w:sz w:val="24"/>
          <w:szCs w:val="24"/>
        </w:rPr>
        <w:t>Захаров И.С. - эксперт, заместитель председателя</w:t>
      </w:r>
      <w:r>
        <w:rPr>
          <w:rFonts w:ascii="Times New Roman" w:hAnsi="Times New Roman"/>
          <w:sz w:val="24"/>
          <w:szCs w:val="24"/>
        </w:rPr>
        <w:t xml:space="preserve"> Экспертной комиссии</w:t>
      </w:r>
    </w:p>
    <w:p w:rsidR="00F64417" w:rsidRPr="00064F9B" w:rsidRDefault="00F64417" w:rsidP="00F64417">
      <w:pPr>
        <w:tabs>
          <w:tab w:val="left" w:pos="8514"/>
          <w:tab w:val="left" w:pos="10726"/>
          <w:tab w:val="left" w:pos="12669"/>
          <w:tab w:val="left" w:pos="13448"/>
          <w:tab w:val="left" w:pos="14408"/>
          <w:tab w:val="left" w:pos="15368"/>
          <w:tab w:val="left" w:pos="16328"/>
        </w:tabs>
        <w:spacing w:after="0" w:line="240" w:lineRule="auto"/>
        <w:ind w:left="108"/>
        <w:rPr>
          <w:rFonts w:ascii="Times New Roman" w:hAnsi="Times New Roman"/>
          <w:sz w:val="24"/>
          <w:szCs w:val="24"/>
        </w:rPr>
      </w:pPr>
      <w:r w:rsidRPr="00064F9B">
        <w:rPr>
          <w:rFonts w:ascii="Times New Roman" w:hAnsi="Times New Roman"/>
          <w:sz w:val="24"/>
          <w:szCs w:val="24"/>
        </w:rPr>
        <w:t>Хабарова М.Ю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F9B">
        <w:rPr>
          <w:rFonts w:ascii="Times New Roman" w:hAnsi="Times New Roman"/>
          <w:sz w:val="24"/>
          <w:szCs w:val="24"/>
        </w:rPr>
        <w:t>- эксперт, Ученый секретарь</w:t>
      </w:r>
      <w:r>
        <w:rPr>
          <w:rFonts w:ascii="Times New Roman" w:hAnsi="Times New Roman"/>
          <w:sz w:val="24"/>
          <w:szCs w:val="24"/>
        </w:rPr>
        <w:t xml:space="preserve"> ИБР РАН</w:t>
      </w:r>
    </w:p>
    <w:p w:rsidR="00F64417" w:rsidRDefault="00F64417" w:rsidP="00F64417">
      <w:pPr>
        <w:tabs>
          <w:tab w:val="left" w:pos="8514"/>
          <w:tab w:val="left" w:pos="10726"/>
          <w:tab w:val="left" w:pos="12669"/>
          <w:tab w:val="left" w:pos="13448"/>
          <w:tab w:val="left" w:pos="14408"/>
          <w:tab w:val="left" w:pos="15368"/>
          <w:tab w:val="left" w:pos="16328"/>
        </w:tabs>
        <w:spacing w:after="0" w:line="240" w:lineRule="auto"/>
        <w:ind w:left="108"/>
        <w:rPr>
          <w:rFonts w:ascii="Times New Roman" w:hAnsi="Times New Roman"/>
          <w:sz w:val="24"/>
          <w:szCs w:val="24"/>
        </w:rPr>
      </w:pPr>
      <w:r w:rsidRPr="00064F9B">
        <w:rPr>
          <w:rFonts w:ascii="Times New Roman" w:hAnsi="Times New Roman"/>
          <w:sz w:val="24"/>
          <w:szCs w:val="24"/>
        </w:rPr>
        <w:t>Абрамова Е.Б. - эксперт, рук</w:t>
      </w:r>
      <w:r>
        <w:rPr>
          <w:rFonts w:ascii="Times New Roman" w:hAnsi="Times New Roman"/>
          <w:sz w:val="24"/>
          <w:szCs w:val="24"/>
        </w:rPr>
        <w:t>оводитель</w:t>
      </w:r>
      <w:r w:rsidRPr="00064F9B">
        <w:rPr>
          <w:rFonts w:ascii="Times New Roman" w:hAnsi="Times New Roman"/>
          <w:sz w:val="24"/>
          <w:szCs w:val="24"/>
        </w:rPr>
        <w:t xml:space="preserve"> инф</w:t>
      </w:r>
      <w:r>
        <w:rPr>
          <w:rFonts w:ascii="Times New Roman" w:hAnsi="Times New Roman"/>
          <w:sz w:val="24"/>
          <w:szCs w:val="24"/>
        </w:rPr>
        <w:t>ормационно</w:t>
      </w:r>
      <w:r w:rsidRPr="00064F9B">
        <w:rPr>
          <w:rFonts w:ascii="Times New Roman" w:hAnsi="Times New Roman"/>
          <w:sz w:val="24"/>
          <w:szCs w:val="24"/>
        </w:rPr>
        <w:t>-аналит</w:t>
      </w:r>
      <w:r>
        <w:rPr>
          <w:rFonts w:ascii="Times New Roman" w:hAnsi="Times New Roman"/>
          <w:sz w:val="24"/>
          <w:szCs w:val="24"/>
        </w:rPr>
        <w:t>ического</w:t>
      </w:r>
      <w:r w:rsidRPr="00064F9B">
        <w:rPr>
          <w:rFonts w:ascii="Times New Roman" w:hAnsi="Times New Roman"/>
          <w:sz w:val="24"/>
          <w:szCs w:val="24"/>
        </w:rPr>
        <w:t xml:space="preserve"> отдела</w:t>
      </w:r>
      <w:r>
        <w:rPr>
          <w:rFonts w:ascii="Times New Roman" w:hAnsi="Times New Roman"/>
          <w:sz w:val="24"/>
          <w:szCs w:val="24"/>
        </w:rPr>
        <w:t xml:space="preserve"> ИБР РАН</w:t>
      </w:r>
    </w:p>
    <w:p w:rsidR="00F64417" w:rsidRPr="00064F9B" w:rsidRDefault="00F64417" w:rsidP="00F64417">
      <w:pPr>
        <w:tabs>
          <w:tab w:val="left" w:pos="8514"/>
          <w:tab w:val="left" w:pos="10726"/>
          <w:tab w:val="left" w:pos="12669"/>
          <w:tab w:val="left" w:pos="13448"/>
          <w:tab w:val="left" w:pos="14408"/>
          <w:tab w:val="left" w:pos="15368"/>
          <w:tab w:val="left" w:pos="16328"/>
        </w:tabs>
        <w:spacing w:after="0" w:line="240" w:lineRule="auto"/>
        <w:ind w:left="108"/>
        <w:rPr>
          <w:rFonts w:ascii="Times New Roman" w:hAnsi="Times New Roman"/>
          <w:sz w:val="24"/>
          <w:szCs w:val="24"/>
        </w:rPr>
      </w:pPr>
    </w:p>
    <w:p w:rsidR="00F64417" w:rsidRPr="006630C8" w:rsidRDefault="00F64417" w:rsidP="00F64417">
      <w:pPr>
        <w:tabs>
          <w:tab w:val="left" w:pos="8514"/>
          <w:tab w:val="left" w:pos="10726"/>
          <w:tab w:val="left" w:pos="12669"/>
          <w:tab w:val="left" w:pos="13448"/>
          <w:tab w:val="left" w:pos="14408"/>
          <w:tab w:val="left" w:pos="15368"/>
          <w:tab w:val="left" w:pos="16328"/>
        </w:tabs>
        <w:spacing w:after="0" w:line="240" w:lineRule="auto"/>
        <w:ind w:left="108"/>
        <w:rPr>
          <w:rFonts w:ascii="Times New Roman" w:hAnsi="Times New Roman"/>
          <w:i/>
          <w:color w:val="17365D" w:themeColor="text2" w:themeShade="BF"/>
          <w:sz w:val="24"/>
          <w:szCs w:val="24"/>
        </w:rPr>
      </w:pPr>
      <w:r w:rsidRPr="006630C8">
        <w:rPr>
          <w:rFonts w:ascii="Times New Roman" w:hAnsi="Times New Roman"/>
          <w:i/>
          <w:color w:val="17365D" w:themeColor="text2" w:themeShade="BF"/>
          <w:sz w:val="24"/>
          <w:szCs w:val="24"/>
        </w:rPr>
        <w:t>ВСЕ заведующие лабораториями являются экспертами, в протокол вносятся те эксперты, чьи лаборатории представили материалы</w:t>
      </w:r>
    </w:p>
    <w:p w:rsidR="00F64417" w:rsidRPr="006630C8" w:rsidRDefault="00F64417" w:rsidP="00F64417">
      <w:pPr>
        <w:tabs>
          <w:tab w:val="left" w:pos="8514"/>
          <w:tab w:val="left" w:pos="10726"/>
          <w:tab w:val="left" w:pos="12669"/>
          <w:tab w:val="left" w:pos="13448"/>
          <w:tab w:val="left" w:pos="14408"/>
          <w:tab w:val="left" w:pos="15368"/>
          <w:tab w:val="left" w:pos="16328"/>
        </w:tabs>
        <w:spacing w:after="0" w:line="240" w:lineRule="auto"/>
        <w:ind w:left="108"/>
        <w:rPr>
          <w:rFonts w:ascii="Times New Roman" w:hAnsi="Times New Roman"/>
          <w:sz w:val="24"/>
          <w:szCs w:val="24"/>
        </w:rPr>
      </w:pPr>
    </w:p>
    <w:p w:rsidR="00F64417" w:rsidRPr="00064F9B" w:rsidRDefault="00F64417" w:rsidP="00F64417">
      <w:pPr>
        <w:tabs>
          <w:tab w:val="left" w:pos="8514"/>
          <w:tab w:val="left" w:pos="10726"/>
          <w:tab w:val="left" w:pos="12669"/>
          <w:tab w:val="left" w:pos="13448"/>
          <w:tab w:val="left" w:pos="14408"/>
          <w:tab w:val="left" w:pos="15368"/>
          <w:tab w:val="left" w:pos="16328"/>
        </w:tabs>
        <w:spacing w:after="0" w:line="240" w:lineRule="auto"/>
        <w:ind w:left="108"/>
        <w:rPr>
          <w:rFonts w:ascii="Times New Roman" w:hAnsi="Times New Roman"/>
          <w:b/>
          <w:sz w:val="24"/>
          <w:szCs w:val="24"/>
        </w:rPr>
      </w:pPr>
      <w:r w:rsidRPr="00064F9B">
        <w:rPr>
          <w:rFonts w:ascii="Times New Roman" w:hAnsi="Times New Roman"/>
          <w:b/>
          <w:sz w:val="24"/>
          <w:szCs w:val="24"/>
        </w:rPr>
        <w:t>Слушали:</w:t>
      </w:r>
    </w:p>
    <w:p w:rsidR="00F64417" w:rsidRPr="006630C8" w:rsidRDefault="00F64417" w:rsidP="00F64417">
      <w:pPr>
        <w:tabs>
          <w:tab w:val="left" w:pos="8514"/>
          <w:tab w:val="left" w:pos="10726"/>
          <w:tab w:val="left" w:pos="12669"/>
          <w:tab w:val="left" w:pos="13448"/>
          <w:tab w:val="left" w:pos="14408"/>
          <w:tab w:val="left" w:pos="15368"/>
          <w:tab w:val="left" w:pos="16328"/>
        </w:tabs>
        <w:spacing w:after="0" w:line="240" w:lineRule="auto"/>
        <w:ind w:left="108"/>
        <w:rPr>
          <w:rFonts w:ascii="Times New Roman" w:hAnsi="Times New Roman"/>
          <w:sz w:val="24"/>
          <w:szCs w:val="24"/>
        </w:rPr>
      </w:pPr>
      <w:r w:rsidRPr="00064F9B">
        <w:rPr>
          <w:rFonts w:ascii="Times New Roman" w:hAnsi="Times New Roman"/>
          <w:sz w:val="24"/>
          <w:szCs w:val="24"/>
        </w:rPr>
        <w:t xml:space="preserve">О возможности опубликования в открытой печати материалов, представленных </w:t>
      </w:r>
      <w:r>
        <w:rPr>
          <w:rFonts w:ascii="Times New Roman" w:hAnsi="Times New Roman"/>
          <w:sz w:val="24"/>
          <w:szCs w:val="24"/>
        </w:rPr>
        <w:t>в Экспертную комиссию</w:t>
      </w:r>
      <w:r w:rsidRPr="00064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«___» ____________ </w:t>
      </w:r>
      <w:r w:rsidRPr="006630C8">
        <w:rPr>
          <w:rFonts w:ascii="Times New Roman" w:hAnsi="Times New Roman"/>
          <w:sz w:val="24"/>
          <w:szCs w:val="24"/>
        </w:rPr>
        <w:t xml:space="preserve">2023 </w:t>
      </w:r>
      <w:r w:rsidRPr="00064F9B">
        <w:rPr>
          <w:rFonts w:ascii="Times New Roman" w:hAnsi="Times New Roman"/>
          <w:sz w:val="24"/>
          <w:szCs w:val="24"/>
        </w:rPr>
        <w:t>г</w:t>
      </w:r>
      <w:r w:rsidRPr="006630C8">
        <w:rPr>
          <w:rFonts w:ascii="Times New Roman" w:hAnsi="Times New Roman"/>
          <w:sz w:val="24"/>
          <w:szCs w:val="24"/>
        </w:rPr>
        <w:t>.</w:t>
      </w:r>
    </w:p>
    <w:p w:rsidR="00F64417" w:rsidRPr="006630C8" w:rsidRDefault="00F64417" w:rsidP="00F64417">
      <w:pPr>
        <w:tabs>
          <w:tab w:val="left" w:pos="8514"/>
          <w:tab w:val="left" w:pos="10726"/>
          <w:tab w:val="left" w:pos="12669"/>
          <w:tab w:val="left" w:pos="13448"/>
          <w:tab w:val="left" w:pos="14408"/>
          <w:tab w:val="left" w:pos="15368"/>
          <w:tab w:val="left" w:pos="16328"/>
        </w:tabs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F64417" w:rsidRPr="006630C8" w:rsidRDefault="00F64417" w:rsidP="00F64417">
      <w:pPr>
        <w:tabs>
          <w:tab w:val="left" w:pos="5088"/>
          <w:tab w:val="left" w:pos="6308"/>
          <w:tab w:val="left" w:pos="8514"/>
          <w:tab w:val="left" w:pos="10726"/>
          <w:tab w:val="left" w:pos="12669"/>
          <w:tab w:val="left" w:pos="13448"/>
          <w:tab w:val="left" w:pos="14408"/>
          <w:tab w:val="left" w:pos="15368"/>
          <w:tab w:val="left" w:pos="16328"/>
        </w:tabs>
        <w:spacing w:after="0" w:line="24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F64417" w:rsidRPr="00064F9B" w:rsidRDefault="00F64417" w:rsidP="00F64417">
      <w:pPr>
        <w:tabs>
          <w:tab w:val="left" w:pos="5088"/>
          <w:tab w:val="left" w:pos="6308"/>
          <w:tab w:val="left" w:pos="8514"/>
          <w:tab w:val="left" w:pos="10726"/>
          <w:tab w:val="left" w:pos="12669"/>
          <w:tab w:val="left" w:pos="13448"/>
          <w:tab w:val="left" w:pos="14408"/>
          <w:tab w:val="left" w:pos="15368"/>
          <w:tab w:val="left" w:pos="16328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4F9B">
        <w:rPr>
          <w:rFonts w:ascii="Times New Roman" w:hAnsi="Times New Roman"/>
          <w:b/>
          <w:color w:val="000000"/>
          <w:sz w:val="24"/>
          <w:szCs w:val="24"/>
        </w:rPr>
        <w:t>Постановили:</w:t>
      </w:r>
    </w:p>
    <w:p w:rsidR="00F64417" w:rsidRPr="00064F9B" w:rsidRDefault="00F64417" w:rsidP="00F64417">
      <w:pPr>
        <w:tabs>
          <w:tab w:val="left" w:pos="5088"/>
          <w:tab w:val="left" w:pos="6308"/>
          <w:tab w:val="left" w:pos="8514"/>
          <w:tab w:val="left" w:pos="10726"/>
          <w:tab w:val="left" w:pos="12669"/>
          <w:tab w:val="left" w:pos="13448"/>
          <w:tab w:val="left" w:pos="14408"/>
          <w:tab w:val="left" w:pos="15368"/>
          <w:tab w:val="left" w:pos="163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F9B">
        <w:rPr>
          <w:rFonts w:ascii="Times New Roman" w:hAnsi="Times New Roman"/>
          <w:sz w:val="24"/>
          <w:szCs w:val="24"/>
        </w:rPr>
        <w:t>в представленных материалах не содержатся сведения, предусмотренные Указом Прези</w:t>
      </w:r>
      <w:r>
        <w:rPr>
          <w:rFonts w:ascii="Times New Roman" w:hAnsi="Times New Roman"/>
          <w:sz w:val="24"/>
          <w:szCs w:val="24"/>
        </w:rPr>
        <w:t>дента РФ от 30.11.95 г. N 1203 «</w:t>
      </w:r>
      <w:r w:rsidRPr="00064F9B">
        <w:rPr>
          <w:rFonts w:ascii="Times New Roman" w:hAnsi="Times New Roman"/>
          <w:sz w:val="24"/>
          <w:szCs w:val="24"/>
        </w:rPr>
        <w:t>Об утверждении перечня сведений, отнесенных к государственной тайне</w:t>
      </w:r>
      <w:r>
        <w:rPr>
          <w:rFonts w:ascii="Times New Roman" w:hAnsi="Times New Roman"/>
          <w:sz w:val="24"/>
          <w:szCs w:val="24"/>
        </w:rPr>
        <w:t>»</w:t>
      </w:r>
      <w:r w:rsidRPr="00064F9B">
        <w:rPr>
          <w:rFonts w:ascii="Times New Roman" w:hAnsi="Times New Roman"/>
          <w:sz w:val="24"/>
          <w:szCs w:val="24"/>
        </w:rPr>
        <w:t>, а также Перечнем сведений, подлежащих засекречиванию Минобрнауки России, утвержденным Приказом № 36с от 10.11.2014 г. На публикацию материалов не следует получать разрешение Министерства науки и высшего образования РФ, Президиума РАН. Рекомендовать для опубликования в открытой печати все материалы, представленные на рассмотрение Экспертной комиссии.</w:t>
      </w:r>
    </w:p>
    <w:p w:rsidR="00F64417" w:rsidRPr="00064F9B" w:rsidRDefault="00F64417" w:rsidP="00F64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417" w:rsidRPr="00064F9B" w:rsidRDefault="00F64417" w:rsidP="00F64417">
      <w:pPr>
        <w:tabs>
          <w:tab w:val="left" w:pos="5088"/>
          <w:tab w:val="left" w:pos="6308"/>
          <w:tab w:val="left" w:pos="8514"/>
          <w:tab w:val="left" w:pos="10726"/>
          <w:tab w:val="left" w:pos="12669"/>
          <w:tab w:val="left" w:pos="13448"/>
          <w:tab w:val="left" w:pos="14408"/>
          <w:tab w:val="left" w:pos="15368"/>
          <w:tab w:val="left" w:pos="1632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417" w:rsidRPr="00064F9B" w:rsidRDefault="00F64417" w:rsidP="00F64417">
      <w:pPr>
        <w:tabs>
          <w:tab w:val="left" w:pos="5088"/>
          <w:tab w:val="left" w:pos="6308"/>
          <w:tab w:val="left" w:pos="8514"/>
          <w:tab w:val="left" w:pos="10726"/>
          <w:tab w:val="left" w:pos="12669"/>
          <w:tab w:val="left" w:pos="13448"/>
          <w:tab w:val="left" w:pos="14408"/>
          <w:tab w:val="left" w:pos="15368"/>
          <w:tab w:val="left" w:pos="1632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417" w:rsidRPr="00064F9B" w:rsidRDefault="00F64417" w:rsidP="00F64417">
      <w:pPr>
        <w:tabs>
          <w:tab w:val="left" w:pos="5088"/>
          <w:tab w:val="left" w:pos="6308"/>
          <w:tab w:val="left" w:pos="8514"/>
          <w:tab w:val="left" w:pos="10726"/>
          <w:tab w:val="left" w:pos="12669"/>
          <w:tab w:val="left" w:pos="13448"/>
          <w:tab w:val="left" w:pos="14408"/>
          <w:tab w:val="left" w:pos="15368"/>
          <w:tab w:val="left" w:pos="163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4F9B">
        <w:rPr>
          <w:rFonts w:ascii="Times New Roman" w:hAnsi="Times New Roman"/>
          <w:sz w:val="24"/>
          <w:szCs w:val="24"/>
        </w:rPr>
        <w:t>Председатель Экспертной комиссии,</w:t>
      </w:r>
    </w:p>
    <w:p w:rsidR="00F64417" w:rsidRDefault="00F64417" w:rsidP="00F64417">
      <w:pPr>
        <w:tabs>
          <w:tab w:val="left" w:pos="5088"/>
          <w:tab w:val="left" w:pos="6308"/>
          <w:tab w:val="left" w:pos="8514"/>
          <w:tab w:val="left" w:pos="10726"/>
          <w:tab w:val="left" w:pos="12669"/>
          <w:tab w:val="left" w:pos="13448"/>
          <w:tab w:val="left" w:pos="14408"/>
          <w:tab w:val="left" w:pos="15368"/>
          <w:tab w:val="left" w:pos="163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4F9B">
        <w:rPr>
          <w:rFonts w:ascii="Times New Roman" w:hAnsi="Times New Roman"/>
          <w:sz w:val="24"/>
          <w:szCs w:val="24"/>
        </w:rPr>
        <w:t xml:space="preserve">зам. директора </w:t>
      </w:r>
      <w:r>
        <w:rPr>
          <w:rFonts w:ascii="Times New Roman" w:hAnsi="Times New Roman"/>
          <w:sz w:val="24"/>
          <w:szCs w:val="24"/>
        </w:rPr>
        <w:t xml:space="preserve">ИБР РАН </w:t>
      </w:r>
      <w:r w:rsidRPr="00064F9B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научной работе</w:t>
      </w:r>
      <w:r w:rsidRPr="00064F9B">
        <w:rPr>
          <w:rFonts w:ascii="Times New Roman" w:hAnsi="Times New Roman"/>
          <w:sz w:val="24"/>
          <w:szCs w:val="24"/>
        </w:rPr>
        <w:t>,</w:t>
      </w:r>
    </w:p>
    <w:p w:rsidR="00F64417" w:rsidRPr="00064F9B" w:rsidRDefault="00F64417" w:rsidP="00F64417">
      <w:pPr>
        <w:tabs>
          <w:tab w:val="left" w:pos="5088"/>
          <w:tab w:val="left" w:pos="6308"/>
          <w:tab w:val="left" w:pos="8514"/>
          <w:tab w:val="left" w:pos="10726"/>
          <w:tab w:val="left" w:pos="12669"/>
          <w:tab w:val="left" w:pos="13448"/>
          <w:tab w:val="left" w:pos="14408"/>
          <w:tab w:val="left" w:pos="15368"/>
          <w:tab w:val="left" w:pos="163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4F9B">
        <w:rPr>
          <w:rFonts w:ascii="Times New Roman" w:hAnsi="Times New Roman"/>
          <w:sz w:val="24"/>
          <w:szCs w:val="24"/>
        </w:rPr>
        <w:t>д.б.н.</w:t>
      </w:r>
      <w:r>
        <w:rPr>
          <w:rFonts w:ascii="Times New Roman" w:hAnsi="Times New Roman"/>
          <w:sz w:val="24"/>
          <w:szCs w:val="24"/>
        </w:rPr>
        <w:tab/>
      </w:r>
      <w:r w:rsidRPr="00064F9B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64F9B">
        <w:rPr>
          <w:rFonts w:ascii="Times New Roman" w:hAnsi="Times New Roman"/>
          <w:sz w:val="24"/>
          <w:szCs w:val="24"/>
        </w:rPr>
        <w:t>Куликов А.М.</w:t>
      </w:r>
    </w:p>
    <w:p w:rsidR="00F64417" w:rsidRDefault="00F64417" w:rsidP="00F64417">
      <w:pPr>
        <w:tabs>
          <w:tab w:val="left" w:pos="5088"/>
          <w:tab w:val="left" w:pos="6308"/>
          <w:tab w:val="left" w:pos="8514"/>
          <w:tab w:val="left" w:pos="10726"/>
          <w:tab w:val="left" w:pos="12669"/>
          <w:tab w:val="left" w:pos="13448"/>
          <w:tab w:val="left" w:pos="14408"/>
          <w:tab w:val="left" w:pos="15368"/>
          <w:tab w:val="left" w:pos="1632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417" w:rsidRPr="00064F9B" w:rsidRDefault="00F64417" w:rsidP="00F64417">
      <w:pPr>
        <w:tabs>
          <w:tab w:val="left" w:pos="5088"/>
          <w:tab w:val="left" w:pos="6308"/>
          <w:tab w:val="left" w:pos="8514"/>
          <w:tab w:val="left" w:pos="10726"/>
          <w:tab w:val="left" w:pos="12669"/>
          <w:tab w:val="left" w:pos="13448"/>
          <w:tab w:val="left" w:pos="14408"/>
          <w:tab w:val="left" w:pos="15368"/>
          <w:tab w:val="left" w:pos="1632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417" w:rsidRPr="00064F9B" w:rsidRDefault="00F64417" w:rsidP="00F64417">
      <w:pPr>
        <w:tabs>
          <w:tab w:val="left" w:pos="5088"/>
          <w:tab w:val="left" w:pos="6308"/>
          <w:tab w:val="left" w:pos="8514"/>
          <w:tab w:val="left" w:pos="10726"/>
          <w:tab w:val="left" w:pos="12669"/>
          <w:tab w:val="left" w:pos="13448"/>
          <w:tab w:val="left" w:pos="14408"/>
          <w:tab w:val="left" w:pos="15368"/>
          <w:tab w:val="left" w:pos="163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64F9B">
        <w:rPr>
          <w:rFonts w:ascii="Times New Roman" w:hAnsi="Times New Roman"/>
          <w:sz w:val="24"/>
          <w:szCs w:val="24"/>
        </w:rPr>
        <w:t>Секретарь Экспертной комиссии,</w:t>
      </w:r>
    </w:p>
    <w:p w:rsidR="00F64417" w:rsidRDefault="00F64417" w:rsidP="00F64417">
      <w:pPr>
        <w:tabs>
          <w:tab w:val="left" w:pos="5088"/>
          <w:tab w:val="left" w:pos="6308"/>
          <w:tab w:val="left" w:pos="8514"/>
          <w:tab w:val="left" w:pos="10726"/>
          <w:tab w:val="left" w:pos="12669"/>
          <w:tab w:val="left" w:pos="13448"/>
          <w:tab w:val="left" w:pos="14408"/>
          <w:tab w:val="left" w:pos="15368"/>
          <w:tab w:val="left" w:pos="163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64F9B">
        <w:rPr>
          <w:rFonts w:ascii="Times New Roman" w:hAnsi="Times New Roman"/>
          <w:sz w:val="24"/>
          <w:szCs w:val="24"/>
        </w:rPr>
        <w:t>ук</w:t>
      </w:r>
      <w:r>
        <w:rPr>
          <w:rFonts w:ascii="Times New Roman" w:hAnsi="Times New Roman"/>
          <w:sz w:val="24"/>
          <w:szCs w:val="24"/>
        </w:rPr>
        <w:t>.</w:t>
      </w:r>
      <w:r w:rsidRPr="00064F9B">
        <w:rPr>
          <w:rFonts w:ascii="Times New Roman" w:hAnsi="Times New Roman"/>
          <w:sz w:val="24"/>
          <w:szCs w:val="24"/>
        </w:rPr>
        <w:t xml:space="preserve"> научно-организационного отдела</w:t>
      </w:r>
      <w:r>
        <w:rPr>
          <w:rFonts w:ascii="Times New Roman" w:hAnsi="Times New Roman"/>
          <w:sz w:val="24"/>
          <w:szCs w:val="24"/>
        </w:rPr>
        <w:t xml:space="preserve"> ИБР РАН,</w:t>
      </w:r>
    </w:p>
    <w:p w:rsidR="00F64417" w:rsidRPr="006630C8" w:rsidRDefault="00F64417" w:rsidP="00F64417">
      <w:pPr>
        <w:tabs>
          <w:tab w:val="left" w:pos="5088"/>
          <w:tab w:val="left" w:pos="6308"/>
          <w:tab w:val="left" w:pos="8514"/>
          <w:tab w:val="left" w:pos="10726"/>
          <w:tab w:val="left" w:pos="12669"/>
          <w:tab w:val="left" w:pos="13448"/>
          <w:tab w:val="left" w:pos="14408"/>
          <w:tab w:val="left" w:pos="15368"/>
          <w:tab w:val="left" w:pos="163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к.б.н. </w:t>
      </w:r>
      <w:r>
        <w:rPr>
          <w:rFonts w:ascii="Times New Roman" w:hAnsi="Times New Roman"/>
          <w:sz w:val="24"/>
          <w:szCs w:val="24"/>
        </w:rPr>
        <w:tab/>
      </w:r>
      <w:r w:rsidRPr="00064F9B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64F9B">
        <w:rPr>
          <w:rFonts w:ascii="Times New Roman" w:hAnsi="Times New Roman"/>
          <w:sz w:val="24"/>
          <w:szCs w:val="24"/>
        </w:rPr>
        <w:t>Волина Е.В.</w:t>
      </w:r>
    </w:p>
    <w:p w:rsidR="00F64417" w:rsidRPr="00120AD3" w:rsidRDefault="00F64417" w:rsidP="0016430C">
      <w:pPr>
        <w:pStyle w:val="a4"/>
        <w:spacing w:before="0" w:after="0" w:line="254" w:lineRule="auto"/>
        <w:jc w:val="both"/>
        <w:rPr>
          <w:color w:val="000000"/>
          <w:sz w:val="28"/>
          <w:szCs w:val="28"/>
        </w:rPr>
      </w:pPr>
    </w:p>
    <w:sectPr w:rsidR="00F64417" w:rsidRPr="00120AD3" w:rsidSect="00120AD3">
      <w:footerReference w:type="even" r:id="rId8"/>
      <w:footerReference w:type="default" r:id="rId9"/>
      <w:pgSz w:w="12240" w:h="15840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FF7" w:rsidRDefault="00A53FF7" w:rsidP="007813C4">
      <w:pPr>
        <w:spacing w:after="0" w:line="240" w:lineRule="auto"/>
      </w:pPr>
      <w:r>
        <w:separator/>
      </w:r>
    </w:p>
  </w:endnote>
  <w:endnote w:type="continuationSeparator" w:id="0">
    <w:p w:rsidR="00A53FF7" w:rsidRDefault="00A53FF7" w:rsidP="0078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C5F" w:rsidRDefault="008D6303" w:rsidP="00AB0C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01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C5F" w:rsidRDefault="00AB0C5F" w:rsidP="00AB0C5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C5F" w:rsidRDefault="008D6303" w:rsidP="00AB0C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01A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4C2B">
      <w:rPr>
        <w:rStyle w:val="a7"/>
        <w:noProof/>
      </w:rPr>
      <w:t>1</w:t>
    </w:r>
    <w:r>
      <w:rPr>
        <w:rStyle w:val="a7"/>
      </w:rPr>
      <w:fldChar w:fldCharType="end"/>
    </w:r>
  </w:p>
  <w:p w:rsidR="00AB0C5F" w:rsidRDefault="00AB0C5F" w:rsidP="00AB0C5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FF7" w:rsidRDefault="00A53FF7" w:rsidP="007813C4">
      <w:pPr>
        <w:spacing w:after="0" w:line="240" w:lineRule="auto"/>
      </w:pPr>
      <w:r>
        <w:separator/>
      </w:r>
    </w:p>
  </w:footnote>
  <w:footnote w:type="continuationSeparator" w:id="0">
    <w:p w:rsidR="00A53FF7" w:rsidRDefault="00A53FF7" w:rsidP="00781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90987"/>
    <w:multiLevelType w:val="hybridMultilevel"/>
    <w:tmpl w:val="5E8CB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23D7E"/>
    <w:multiLevelType w:val="multilevel"/>
    <w:tmpl w:val="835C0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 w15:restartNumberingAfterBreak="0">
    <w:nsid w:val="505813CB"/>
    <w:multiLevelType w:val="hybridMultilevel"/>
    <w:tmpl w:val="329C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A4627"/>
    <w:multiLevelType w:val="hybridMultilevel"/>
    <w:tmpl w:val="1816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C1"/>
    <w:rsid w:val="00004DFC"/>
    <w:rsid w:val="000E11FD"/>
    <w:rsid w:val="00120AD3"/>
    <w:rsid w:val="00135C32"/>
    <w:rsid w:val="0016430C"/>
    <w:rsid w:val="001754BF"/>
    <w:rsid w:val="00206D8E"/>
    <w:rsid w:val="00232BF4"/>
    <w:rsid w:val="00277DC1"/>
    <w:rsid w:val="002A2985"/>
    <w:rsid w:val="002E64EC"/>
    <w:rsid w:val="002F700F"/>
    <w:rsid w:val="00305DA7"/>
    <w:rsid w:val="00317F02"/>
    <w:rsid w:val="00324808"/>
    <w:rsid w:val="00334C2B"/>
    <w:rsid w:val="003357FE"/>
    <w:rsid w:val="003645C1"/>
    <w:rsid w:val="00366FA6"/>
    <w:rsid w:val="003707AE"/>
    <w:rsid w:val="00381BE5"/>
    <w:rsid w:val="003B36D5"/>
    <w:rsid w:val="00430D8E"/>
    <w:rsid w:val="004459CC"/>
    <w:rsid w:val="005130F8"/>
    <w:rsid w:val="005170B1"/>
    <w:rsid w:val="00542423"/>
    <w:rsid w:val="00572D6F"/>
    <w:rsid w:val="005C609D"/>
    <w:rsid w:val="00607ACF"/>
    <w:rsid w:val="00612050"/>
    <w:rsid w:val="0068151E"/>
    <w:rsid w:val="00686AB9"/>
    <w:rsid w:val="00694DD0"/>
    <w:rsid w:val="00722B0E"/>
    <w:rsid w:val="007319DE"/>
    <w:rsid w:val="007522DC"/>
    <w:rsid w:val="007813C4"/>
    <w:rsid w:val="00784308"/>
    <w:rsid w:val="007D69C1"/>
    <w:rsid w:val="00833C7C"/>
    <w:rsid w:val="008D6303"/>
    <w:rsid w:val="00937E6A"/>
    <w:rsid w:val="009468EE"/>
    <w:rsid w:val="009C0135"/>
    <w:rsid w:val="00A16FC2"/>
    <w:rsid w:val="00A23A57"/>
    <w:rsid w:val="00A278A1"/>
    <w:rsid w:val="00A37B76"/>
    <w:rsid w:val="00A53FF7"/>
    <w:rsid w:val="00A62C33"/>
    <w:rsid w:val="00AB0C5F"/>
    <w:rsid w:val="00AF259D"/>
    <w:rsid w:val="00B10681"/>
    <w:rsid w:val="00B23FDB"/>
    <w:rsid w:val="00B723AB"/>
    <w:rsid w:val="00B84408"/>
    <w:rsid w:val="00BB62D9"/>
    <w:rsid w:val="00C07DAE"/>
    <w:rsid w:val="00CB04FA"/>
    <w:rsid w:val="00CB3701"/>
    <w:rsid w:val="00CD0144"/>
    <w:rsid w:val="00D1206F"/>
    <w:rsid w:val="00D55D51"/>
    <w:rsid w:val="00D731B7"/>
    <w:rsid w:val="00D837FA"/>
    <w:rsid w:val="00D86054"/>
    <w:rsid w:val="00DB68A4"/>
    <w:rsid w:val="00DC01A9"/>
    <w:rsid w:val="00DF7912"/>
    <w:rsid w:val="00EB0F06"/>
    <w:rsid w:val="00EF25BF"/>
    <w:rsid w:val="00F2756A"/>
    <w:rsid w:val="00F64417"/>
    <w:rsid w:val="00F8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03E31-1D95-4B03-92DD-960B6BF2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3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5C1"/>
    <w:rPr>
      <w:strike w:val="0"/>
      <w:dstrike w:val="0"/>
      <w:color w:val="027AC6"/>
      <w:u w:val="none"/>
      <w:effect w:val="none"/>
    </w:rPr>
  </w:style>
  <w:style w:type="paragraph" w:styleId="a4">
    <w:name w:val="Normal (Web)"/>
    <w:basedOn w:val="a"/>
    <w:rsid w:val="003645C1"/>
    <w:pPr>
      <w:spacing w:before="144" w:after="288" w:line="240" w:lineRule="auto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rsid w:val="003645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rsid w:val="003645C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645C1"/>
  </w:style>
  <w:style w:type="paragraph" w:styleId="a8">
    <w:name w:val="List Paragraph"/>
    <w:basedOn w:val="a"/>
    <w:uiPriority w:val="34"/>
    <w:qFormat/>
    <w:rsid w:val="003645C1"/>
    <w:pPr>
      <w:ind w:left="720"/>
      <w:contextualSpacing/>
    </w:pPr>
  </w:style>
  <w:style w:type="table" w:styleId="a9">
    <w:name w:val="Table Grid"/>
    <w:basedOn w:val="a1"/>
    <w:uiPriority w:val="59"/>
    <w:rsid w:val="0061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Внутренний адрес"/>
    <w:basedOn w:val="a"/>
    <w:rsid w:val="00F64417"/>
    <w:pPr>
      <w:spacing w:after="0" w:line="240" w:lineRule="atLeast"/>
      <w:jc w:val="both"/>
    </w:pPr>
    <w:rPr>
      <w:rFonts w:ascii="Garamond" w:hAnsi="Garamond"/>
      <w:kern w:val="18"/>
      <w:sz w:val="20"/>
      <w:szCs w:val="20"/>
      <w:lang w:eastAsia="en-US" w:bidi="he-IL"/>
    </w:rPr>
  </w:style>
  <w:style w:type="character" w:customStyle="1" w:styleId="2">
    <w:name w:val="Основной текст (2)_"/>
    <w:basedOn w:val="a0"/>
    <w:link w:val="20"/>
    <w:locked/>
    <w:rsid w:val="00305DA7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DA7"/>
    <w:pPr>
      <w:widowControl w:val="0"/>
      <w:shd w:val="clear" w:color="auto" w:fill="FFFFFF"/>
      <w:spacing w:after="0" w:line="341" w:lineRule="exact"/>
      <w:jc w:val="center"/>
    </w:pPr>
    <w:rPr>
      <w:rFonts w:ascii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F6B9-CA62-4765-A9D7-C6932C30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Links>
    <vt:vector size="6" baseType="variant">
      <vt:variant>
        <vt:i4>4784202</vt:i4>
      </vt:variant>
      <vt:variant>
        <vt:i4>0</vt:i4>
      </vt:variant>
      <vt:variant>
        <vt:i4>0</vt:i4>
      </vt:variant>
      <vt:variant>
        <vt:i4>5</vt:i4>
      </vt:variant>
      <vt:variant>
        <vt:lpwstr>http://science.samgtu.ru/sites/science.samgtu.ru/files/blank.doc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Return</dc:creator>
  <cp:lastModifiedBy>Учетная запись Майкрософт</cp:lastModifiedBy>
  <cp:revision>3</cp:revision>
  <dcterms:created xsi:type="dcterms:W3CDTF">2023-11-02T09:33:00Z</dcterms:created>
  <dcterms:modified xsi:type="dcterms:W3CDTF">2023-11-07T12:41:00Z</dcterms:modified>
</cp:coreProperties>
</file>